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2C" w:rsidRDefault="0006772C" w:rsidP="0006772C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Resources and Trusted P</w:t>
      </w:r>
      <w:r w:rsidRPr="0006772C">
        <w:rPr>
          <w:b/>
          <w:bCs/>
          <w:color w:val="000000"/>
          <w:sz w:val="52"/>
          <w:szCs w:val="52"/>
        </w:rPr>
        <w:t>artners</w:t>
      </w:r>
    </w:p>
    <w:p w:rsidR="0006772C" w:rsidRDefault="0006772C" w:rsidP="007759E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</w:t>
      </w:r>
      <w:r w:rsidRPr="0006772C">
        <w:rPr>
          <w:b/>
          <w:bCs/>
          <w:color w:val="000000"/>
          <w:sz w:val="32"/>
          <w:szCs w:val="32"/>
        </w:rPr>
        <w:t xml:space="preserve">Tell them that Michael </w:t>
      </w:r>
      <w:r w:rsidR="007759E2">
        <w:rPr>
          <w:b/>
          <w:bCs/>
          <w:color w:val="000000"/>
          <w:sz w:val="32"/>
          <w:szCs w:val="32"/>
        </w:rPr>
        <w:t>Weinstein at</w:t>
      </w:r>
      <w:r w:rsidR="00F23283">
        <w:rPr>
          <w:b/>
          <w:bCs/>
          <w:color w:val="000000"/>
          <w:sz w:val="32"/>
          <w:szCs w:val="32"/>
        </w:rPr>
        <w:t xml:space="preserve"> Fidelity</w:t>
      </w:r>
      <w:r w:rsidRPr="0006772C">
        <w:rPr>
          <w:b/>
          <w:bCs/>
          <w:color w:val="000000"/>
          <w:sz w:val="32"/>
          <w:szCs w:val="32"/>
        </w:rPr>
        <w:t xml:space="preserve"> s</w:t>
      </w:r>
      <w:r w:rsidR="007759E2">
        <w:rPr>
          <w:b/>
          <w:bCs/>
          <w:color w:val="000000"/>
          <w:sz w:val="32"/>
          <w:szCs w:val="32"/>
        </w:rPr>
        <w:t>ent you)</w:t>
      </w:r>
    </w:p>
    <w:p w:rsidR="007759E2" w:rsidRPr="0006772C" w:rsidRDefault="007759E2" w:rsidP="0006772C">
      <w:pPr>
        <w:rPr>
          <w:b/>
          <w:bCs/>
          <w:color w:val="000000"/>
          <w:sz w:val="32"/>
          <w:szCs w:val="32"/>
        </w:rPr>
      </w:pPr>
    </w:p>
    <w:p w:rsidR="0006772C" w:rsidRPr="0006772C" w:rsidRDefault="0006772C" w:rsidP="0006772C">
      <w:pPr>
        <w:rPr>
          <w:b/>
          <w:bCs/>
          <w:color w:val="000000"/>
          <w:sz w:val="28"/>
          <w:szCs w:val="28"/>
        </w:rPr>
      </w:pPr>
      <w:r w:rsidRPr="0006772C">
        <w:rPr>
          <w:b/>
          <w:bCs/>
          <w:color w:val="000000"/>
          <w:sz w:val="28"/>
          <w:szCs w:val="28"/>
        </w:rPr>
        <w:t xml:space="preserve">Phishing </w:t>
      </w:r>
      <w:r>
        <w:rPr>
          <w:b/>
          <w:bCs/>
          <w:color w:val="000000"/>
          <w:sz w:val="28"/>
          <w:szCs w:val="28"/>
        </w:rPr>
        <w:t>T</w:t>
      </w:r>
      <w:r w:rsidRPr="0006772C">
        <w:rPr>
          <w:b/>
          <w:bCs/>
          <w:color w:val="000000"/>
          <w:sz w:val="28"/>
          <w:szCs w:val="28"/>
        </w:rPr>
        <w:t>raining</w:t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>Insurance- (Including Cyber Insurance)</w:t>
      </w:r>
    </w:p>
    <w:p w:rsidR="0006772C" w:rsidRPr="0006772C" w:rsidRDefault="0006772C" w:rsidP="0006772C">
      <w:pPr>
        <w:rPr>
          <w:b/>
          <w:bCs/>
          <w:color w:val="000000"/>
          <w:sz w:val="28"/>
          <w:szCs w:val="28"/>
        </w:rPr>
      </w:pPr>
      <w:r w:rsidRPr="0006772C">
        <w:rPr>
          <w:b/>
          <w:bCs/>
          <w:color w:val="000000"/>
          <w:sz w:val="28"/>
          <w:szCs w:val="28"/>
        </w:rPr>
        <w:t>Dane Fiori</w:t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>Dan Riebling</w:t>
      </w:r>
    </w:p>
    <w:p w:rsidR="0006772C" w:rsidRPr="0006772C" w:rsidRDefault="0006772C" w:rsidP="0006772C">
      <w:pPr>
        <w:rPr>
          <w:b/>
          <w:bCs/>
          <w:color w:val="000000"/>
          <w:sz w:val="28"/>
          <w:szCs w:val="28"/>
        </w:rPr>
      </w:pPr>
      <w:r w:rsidRPr="0006772C">
        <w:rPr>
          <w:b/>
          <w:bCs/>
          <w:color w:val="000000"/>
          <w:sz w:val="28"/>
          <w:szCs w:val="28"/>
        </w:rPr>
        <w:t>Sales Manager</w:t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6772C">
        <w:rPr>
          <w:b/>
          <w:bCs/>
          <w:color w:val="000000"/>
          <w:sz w:val="28"/>
          <w:szCs w:val="28"/>
        </w:rPr>
        <w:t>Riebling Insurance Agency, LLC</w:t>
      </w:r>
    </w:p>
    <w:p w:rsidR="0006772C" w:rsidRPr="0006772C" w:rsidRDefault="0006772C" w:rsidP="0006772C">
      <w:pPr>
        <w:rPr>
          <w:sz w:val="28"/>
          <w:szCs w:val="28"/>
        </w:rPr>
      </w:pPr>
      <w:r w:rsidRPr="0006772C">
        <w:rPr>
          <w:b/>
          <w:bCs/>
          <w:color w:val="000000"/>
          <w:sz w:val="28"/>
          <w:szCs w:val="28"/>
        </w:rPr>
        <w:t>KnowBe4 -</w:t>
      </w:r>
      <w:r w:rsidRPr="0006772C">
        <w:rPr>
          <w:color w:val="888888"/>
          <w:sz w:val="28"/>
          <w:szCs w:val="28"/>
        </w:rPr>
        <w:t> </w:t>
      </w:r>
      <w:hyperlink r:id="rId4" w:tgtFrame="_blank" w:history="1">
        <w:r w:rsidRPr="0006772C">
          <w:rPr>
            <w:rStyle w:val="Hyperlink"/>
            <w:sz w:val="28"/>
            <w:szCs w:val="28"/>
          </w:rPr>
          <w:t>www.KnowBe4.com</w:t>
        </w:r>
      </w:hyperlink>
      <w:r w:rsidRPr="0006772C">
        <w:rPr>
          <w:sz w:val="28"/>
          <w:szCs w:val="28"/>
        </w:rPr>
        <w:tab/>
      </w:r>
      <w:r w:rsidRPr="0006772C">
        <w:rPr>
          <w:sz w:val="28"/>
          <w:szCs w:val="28"/>
        </w:rPr>
        <w:tab/>
      </w:r>
    </w:p>
    <w:p w:rsidR="0006772C" w:rsidRPr="0006772C" w:rsidRDefault="006C28E0" w:rsidP="0006772C">
      <w:pPr>
        <w:rPr>
          <w:b/>
          <w:sz w:val="28"/>
          <w:szCs w:val="28"/>
        </w:rPr>
      </w:pPr>
      <w:hyperlink r:id="rId5" w:history="1">
        <w:r w:rsidR="0006772C" w:rsidRPr="0006772C">
          <w:rPr>
            <w:rStyle w:val="Hyperlink"/>
            <w:b/>
            <w:sz w:val="28"/>
            <w:szCs w:val="28"/>
          </w:rPr>
          <w:t>DaneF@KnowBe4.com</w:t>
        </w:r>
      </w:hyperlink>
      <w:r w:rsidR="0006772C" w:rsidRPr="0006772C">
        <w:rPr>
          <w:b/>
          <w:sz w:val="28"/>
          <w:szCs w:val="28"/>
        </w:rPr>
        <w:tab/>
      </w:r>
      <w:r w:rsidR="0006772C" w:rsidRPr="0006772C">
        <w:rPr>
          <w:b/>
          <w:sz w:val="28"/>
          <w:szCs w:val="28"/>
        </w:rPr>
        <w:tab/>
      </w:r>
      <w:r w:rsidR="0006772C">
        <w:rPr>
          <w:b/>
          <w:sz w:val="28"/>
          <w:szCs w:val="28"/>
        </w:rPr>
        <w:tab/>
      </w:r>
      <w:hyperlink r:id="rId6" w:history="1">
        <w:r w:rsidR="0006772C" w:rsidRPr="0006772C">
          <w:rPr>
            <w:rStyle w:val="Hyperlink"/>
            <w:b/>
            <w:sz w:val="28"/>
            <w:szCs w:val="28"/>
          </w:rPr>
          <w:t>Driebling@riallc.net</w:t>
        </w:r>
      </w:hyperlink>
    </w:p>
    <w:p w:rsidR="0006772C" w:rsidRPr="0006772C" w:rsidRDefault="0006772C" w:rsidP="0006772C">
      <w:pPr>
        <w:rPr>
          <w:sz w:val="28"/>
          <w:szCs w:val="28"/>
        </w:rPr>
      </w:pPr>
      <w:r w:rsidRPr="0006772C">
        <w:rPr>
          <w:b/>
          <w:color w:val="FF0000"/>
          <w:sz w:val="28"/>
          <w:szCs w:val="28"/>
          <w:u w:val="single"/>
        </w:rPr>
        <w:t>727-265-3235</w:t>
      </w:r>
      <w:r w:rsidRPr="0006772C">
        <w:rPr>
          <w:color w:val="FF0000"/>
          <w:sz w:val="28"/>
          <w:szCs w:val="28"/>
        </w:rPr>
        <w:t xml:space="preserve"> </w:t>
      </w:r>
      <w:r w:rsidRPr="0006772C">
        <w:rPr>
          <w:sz w:val="28"/>
          <w:szCs w:val="28"/>
        </w:rPr>
        <w:tab/>
      </w:r>
      <w:r w:rsidRPr="0006772C">
        <w:rPr>
          <w:sz w:val="28"/>
          <w:szCs w:val="28"/>
        </w:rPr>
        <w:tab/>
      </w:r>
      <w:r w:rsidRPr="0006772C">
        <w:rPr>
          <w:sz w:val="28"/>
          <w:szCs w:val="28"/>
        </w:rPr>
        <w:tab/>
      </w:r>
      <w:r w:rsidRPr="0006772C">
        <w:rPr>
          <w:sz w:val="28"/>
          <w:szCs w:val="28"/>
        </w:rPr>
        <w:tab/>
      </w:r>
      <w:r w:rsidRPr="0006772C">
        <w:rPr>
          <w:b/>
          <w:color w:val="FF0000"/>
          <w:sz w:val="28"/>
          <w:szCs w:val="28"/>
          <w:u w:val="single"/>
        </w:rPr>
        <w:t>516-280-6761</w:t>
      </w:r>
    </w:p>
    <w:p w:rsidR="0006772C" w:rsidRPr="0006772C" w:rsidRDefault="0006772C" w:rsidP="0006772C">
      <w:pPr>
        <w:rPr>
          <w:sz w:val="28"/>
          <w:szCs w:val="28"/>
        </w:rPr>
      </w:pPr>
      <w:r w:rsidRPr="0006772C">
        <w:rPr>
          <w:sz w:val="28"/>
          <w:szCs w:val="28"/>
        </w:rPr>
        <w:t>33 N Garden Ave, Suite 1200</w:t>
      </w:r>
    </w:p>
    <w:p w:rsidR="0006772C" w:rsidRPr="0006772C" w:rsidRDefault="0006772C" w:rsidP="0006772C">
      <w:pPr>
        <w:rPr>
          <w:sz w:val="28"/>
          <w:szCs w:val="28"/>
        </w:rPr>
      </w:pPr>
      <w:r w:rsidRPr="0006772C">
        <w:rPr>
          <w:sz w:val="28"/>
          <w:szCs w:val="28"/>
        </w:rPr>
        <w:t>Clearwater, FL  33755</w:t>
      </w:r>
    </w:p>
    <w:p w:rsidR="0006772C" w:rsidRDefault="0006772C" w:rsidP="0006772C">
      <w:pPr>
        <w:rPr>
          <w:rFonts w:ascii="Calibri" w:hAnsi="Calibri"/>
          <w:b/>
          <w:sz w:val="28"/>
          <w:szCs w:val="28"/>
        </w:rPr>
      </w:pPr>
    </w:p>
    <w:p w:rsidR="0006772C" w:rsidRPr="0006772C" w:rsidRDefault="0006772C" w:rsidP="0006772C">
      <w:pPr>
        <w:rPr>
          <w:rFonts w:ascii="Calibri" w:hAnsi="Calibri"/>
          <w:b/>
          <w:sz w:val="32"/>
          <w:szCs w:val="32"/>
        </w:rPr>
      </w:pPr>
      <w:r w:rsidRPr="0006772C">
        <w:rPr>
          <w:rFonts w:ascii="Calibri" w:hAnsi="Calibri"/>
          <w:b/>
          <w:sz w:val="32"/>
          <w:szCs w:val="32"/>
        </w:rPr>
        <w:t xml:space="preserve">Two attorneys we have worked with that </w:t>
      </w:r>
      <w:r w:rsidR="006C28E0">
        <w:rPr>
          <w:rFonts w:ascii="Calibri" w:hAnsi="Calibri"/>
          <w:b/>
          <w:sz w:val="32"/>
          <w:szCs w:val="32"/>
        </w:rPr>
        <w:t>are familiar with this crime and</w:t>
      </w:r>
      <w:r w:rsidRPr="0006772C">
        <w:rPr>
          <w:rFonts w:ascii="Calibri" w:hAnsi="Calibri"/>
          <w:b/>
          <w:sz w:val="32"/>
          <w:szCs w:val="32"/>
        </w:rPr>
        <w:t xml:space="preserve"> can help facilitate a speedy TRO (Temporary Restraining Order):</w:t>
      </w:r>
    </w:p>
    <w:p w:rsidR="0006772C" w:rsidRPr="0006772C" w:rsidRDefault="0006772C" w:rsidP="0006772C">
      <w:pPr>
        <w:rPr>
          <w:rFonts w:ascii="Franklin Gothic Book" w:hAnsi="Franklin Gothic Book" w:cs="Arial"/>
          <w:sz w:val="24"/>
          <w:szCs w:val="24"/>
        </w:rPr>
      </w:pPr>
      <w:r w:rsidRPr="0006772C">
        <w:rPr>
          <w:rFonts w:ascii="Franklin Gothic Book" w:hAnsi="Franklin Gothic Book" w:cs="Arial"/>
          <w:sz w:val="24"/>
          <w:szCs w:val="24"/>
        </w:rPr>
        <w:tab/>
      </w:r>
      <w:r w:rsidRPr="0006772C">
        <w:rPr>
          <w:rFonts w:ascii="Franklin Gothic Book" w:hAnsi="Franklin Gothic Book" w:cs="Arial"/>
          <w:sz w:val="24"/>
          <w:szCs w:val="24"/>
        </w:rPr>
        <w:tab/>
      </w:r>
      <w:bookmarkStart w:id="0" w:name="_GoBack"/>
      <w:bookmarkEnd w:id="0"/>
    </w:p>
    <w:tbl>
      <w:tblPr>
        <w:tblW w:w="2872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058"/>
        <w:gridCol w:w="4788"/>
        <w:gridCol w:w="4788"/>
        <w:gridCol w:w="4788"/>
        <w:gridCol w:w="4788"/>
      </w:tblGrid>
      <w:tr w:rsidR="0006772C" w:rsidRPr="0006772C" w:rsidTr="0006772C">
        <w:tc>
          <w:tcPr>
            <w:tcW w:w="4518" w:type="dxa"/>
          </w:tcPr>
          <w:p w:rsidR="0006772C" w:rsidRPr="0006772C" w:rsidRDefault="0006772C" w:rsidP="00AE40E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6772C">
              <w:rPr>
                <w:rFonts w:ascii="Franklin Gothic Book" w:hAnsi="Franklin Gothic Book" w:cs="Arial"/>
                <w:b/>
                <w:sz w:val="24"/>
                <w:szCs w:val="24"/>
              </w:rPr>
              <w:t>Bradley M. Arnold - Partner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b/>
                <w:sz w:val="24"/>
                <w:szCs w:val="24"/>
              </w:rPr>
              <w:t>FALKMETZ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sz w:val="24"/>
                <w:szCs w:val="24"/>
              </w:rPr>
              <w:t>Two First National Plaza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sz w:val="24"/>
                <w:szCs w:val="24"/>
              </w:rPr>
              <w:t>20 South Clark Street, Suite 750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sz w:val="24"/>
                <w:szCs w:val="24"/>
              </w:rPr>
              <w:t>Chicago, Illinois 60603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b/>
                <w:color w:val="FF0000"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b/>
                <w:color w:val="FF0000"/>
                <w:sz w:val="24"/>
                <w:szCs w:val="24"/>
              </w:rPr>
              <w:t>P:  312-922-5800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sz w:val="24"/>
                <w:szCs w:val="24"/>
              </w:rPr>
              <w:t>F:  312-922-3990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color w:val="0000FF"/>
                <w:sz w:val="24"/>
                <w:szCs w:val="24"/>
                <w:u w:val="single"/>
              </w:rPr>
            </w:pPr>
            <w:r w:rsidRPr="0006772C">
              <w:rPr>
                <w:rFonts w:ascii="Franklin Gothic Book" w:hAnsi="Franklin Gothic Book"/>
                <w:sz w:val="24"/>
                <w:szCs w:val="24"/>
              </w:rPr>
              <w:t xml:space="preserve">E:  </w:t>
            </w:r>
            <w:hyperlink r:id="rId7" w:history="1">
              <w:r w:rsidRPr="0006772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barnold@falkmetz.com</w:t>
              </w:r>
            </w:hyperlink>
          </w:p>
          <w:p w:rsidR="0006772C" w:rsidRPr="0006772C" w:rsidRDefault="006C28E0" w:rsidP="00AE40EB">
            <w:pPr>
              <w:rPr>
                <w:rFonts w:ascii="Franklin Gothic Book" w:hAnsi="Franklin Gothic Book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06772C" w:rsidRPr="0006772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www.falkmetz.com</w:t>
              </w:r>
            </w:hyperlink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58" w:type="dxa"/>
          </w:tcPr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</w:pPr>
            <w:r w:rsidRPr="0006772C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>Jim Larson</w:t>
            </w: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</w:pP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</w:pPr>
            <w:r w:rsidRPr="0006772C">
              <w:rPr>
                <w:rFonts w:ascii="Franklin Gothic Book" w:eastAsia="Calibri" w:hAnsi="Franklin Gothic Book" w:cs="Times New Roman"/>
                <w:b/>
                <w:bCs/>
                <w:sz w:val="24"/>
                <w:szCs w:val="24"/>
              </w:rPr>
              <w:t>LARSON &amp; ASSOCIATES, PC</w:t>
            </w: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E509DF">
              <w:rPr>
                <w:rFonts w:ascii="Franklin Gothic Book" w:eastAsia="Calibri" w:hAnsi="Franklin Gothic Book" w:cs="Times New Roman"/>
                <w:sz w:val="24"/>
                <w:szCs w:val="24"/>
              </w:rPr>
              <w:br/>
              <w:t xml:space="preserve">230 West Monroe </w:t>
            </w: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E509DF">
              <w:rPr>
                <w:rFonts w:ascii="Franklin Gothic Book" w:eastAsia="Calibri" w:hAnsi="Franklin Gothic Book" w:cs="Times New Roman"/>
                <w:sz w:val="24"/>
                <w:szCs w:val="24"/>
              </w:rPr>
              <w:br/>
              <w:t>Suite 2220</w:t>
            </w: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  <w:r w:rsidRPr="00E509DF">
              <w:rPr>
                <w:rFonts w:ascii="Franklin Gothic Book" w:eastAsia="Calibri" w:hAnsi="Franklin Gothic Book" w:cs="Times New Roman"/>
                <w:sz w:val="24"/>
                <w:szCs w:val="24"/>
              </w:rPr>
              <w:br/>
              <w:t>Chicago, Illinois 60606</w:t>
            </w:r>
          </w:p>
          <w:p w:rsidR="0006772C" w:rsidRPr="0006772C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</w:pPr>
            <w:r w:rsidRPr="00E509DF">
              <w:rPr>
                <w:rFonts w:ascii="Franklin Gothic Book" w:eastAsia="Calibri" w:hAnsi="Franklin Gothic Book" w:cs="Times New Roman"/>
                <w:sz w:val="24"/>
                <w:szCs w:val="24"/>
              </w:rPr>
              <w:br/>
            </w:r>
            <w:r w:rsidRPr="00E509DF">
              <w:rPr>
                <w:rFonts w:ascii="Franklin Gothic Book" w:eastAsia="Calibri" w:hAnsi="Franklin Gothic Book" w:cs="Times New Roman"/>
                <w:b/>
                <w:color w:val="FF0000"/>
                <w:sz w:val="24"/>
                <w:szCs w:val="24"/>
              </w:rPr>
              <w:t>(312) 422-1900</w:t>
            </w:r>
          </w:p>
          <w:p w:rsidR="0006772C" w:rsidRPr="00E509DF" w:rsidRDefault="0006772C" w:rsidP="00AE40EB">
            <w:pPr>
              <w:spacing w:after="0" w:line="240" w:lineRule="auto"/>
              <w:rPr>
                <w:rFonts w:ascii="Franklin Gothic Book" w:eastAsia="Calibri" w:hAnsi="Franklin Gothic Book" w:cs="Times New Roman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6772C">
              <w:rPr>
                <w:rFonts w:ascii="Franklin Gothic Book" w:hAnsi="Franklin Gothic Book"/>
                <w:sz w:val="24"/>
                <w:szCs w:val="24"/>
              </w:rPr>
              <w:t xml:space="preserve">  </w:t>
            </w: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2C" w:rsidRPr="0006772C" w:rsidRDefault="0006772C" w:rsidP="00AE40E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6772C" w:rsidRPr="007759E2" w:rsidRDefault="0006772C" w:rsidP="007759E2">
      <w:pPr>
        <w:jc w:val="center"/>
        <w:rPr>
          <w:rFonts w:ascii="Calibri" w:hAnsi="Calibri"/>
          <w:b/>
          <w:sz w:val="52"/>
          <w:szCs w:val="52"/>
        </w:rPr>
      </w:pPr>
      <w:r w:rsidRPr="007759E2">
        <w:rPr>
          <w:rFonts w:ascii="Calibri" w:hAnsi="Calibri"/>
          <w:b/>
          <w:sz w:val="52"/>
          <w:szCs w:val="52"/>
        </w:rPr>
        <w:t>Othe</w:t>
      </w:r>
      <w:r w:rsidR="007759E2">
        <w:rPr>
          <w:rFonts w:ascii="Calibri" w:hAnsi="Calibri"/>
          <w:b/>
          <w:sz w:val="52"/>
          <w:szCs w:val="52"/>
        </w:rPr>
        <w:t>r Helpful Links and Information</w:t>
      </w:r>
    </w:p>
    <w:p w:rsidR="0006772C" w:rsidRP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  <w:r w:rsidRPr="0006772C">
        <w:rPr>
          <w:rFonts w:ascii="Calibri" w:hAnsi="Calibri"/>
          <w:b/>
          <w:sz w:val="28"/>
          <w:szCs w:val="28"/>
          <w:u w:val="single"/>
        </w:rPr>
        <w:t>Password Manager/Locker Information:</w:t>
      </w:r>
    </w:p>
    <w:p w:rsidR="0006772C" w:rsidRPr="004E5485" w:rsidRDefault="006C28E0" w:rsidP="0006772C">
      <w:pPr>
        <w:rPr>
          <w:rFonts w:ascii="Calibri" w:hAnsi="Calibri"/>
          <w:sz w:val="24"/>
          <w:szCs w:val="24"/>
        </w:rPr>
      </w:pPr>
      <w:hyperlink r:id="rId9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http://lifehacker.com/5529133/five-best-password-managers</w:t>
        </w:r>
      </w:hyperlink>
      <w:r w:rsidR="0006772C" w:rsidRPr="004E5485">
        <w:rPr>
          <w:rFonts w:ascii="Calibri" w:hAnsi="Calibri"/>
          <w:sz w:val="24"/>
          <w:szCs w:val="24"/>
        </w:rPr>
        <w:tab/>
      </w:r>
      <w:r w:rsidR="0006772C" w:rsidRPr="004E5485">
        <w:rPr>
          <w:rFonts w:ascii="Calibri" w:hAnsi="Calibri"/>
          <w:sz w:val="24"/>
          <w:szCs w:val="24"/>
        </w:rPr>
        <w:tab/>
      </w:r>
      <w:r w:rsidR="0006772C" w:rsidRPr="004E5485">
        <w:rPr>
          <w:rFonts w:ascii="Calibri" w:hAnsi="Calibri"/>
          <w:sz w:val="24"/>
          <w:szCs w:val="24"/>
        </w:rPr>
        <w:tab/>
      </w:r>
      <w:r w:rsidR="0006772C" w:rsidRPr="004E5485">
        <w:rPr>
          <w:rFonts w:ascii="Calibri" w:hAnsi="Calibri"/>
          <w:sz w:val="24"/>
          <w:szCs w:val="24"/>
        </w:rPr>
        <w:tab/>
      </w:r>
    </w:p>
    <w:p w:rsid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</w:p>
    <w:p w:rsidR="0006772C" w:rsidRP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  <w:r w:rsidRPr="0006772C">
        <w:rPr>
          <w:rFonts w:ascii="Calibri" w:hAnsi="Calibri"/>
          <w:b/>
          <w:sz w:val="28"/>
          <w:szCs w:val="28"/>
          <w:u w:val="single"/>
        </w:rPr>
        <w:t>Phishing TRAINING and general info:</w:t>
      </w:r>
    </w:p>
    <w:p w:rsidR="0006772C" w:rsidRPr="004E5485" w:rsidRDefault="006C28E0" w:rsidP="0006772C">
      <w:pPr>
        <w:rPr>
          <w:rFonts w:ascii="Calibri" w:hAnsi="Calibri"/>
          <w:b/>
          <w:sz w:val="28"/>
          <w:szCs w:val="28"/>
        </w:rPr>
      </w:pPr>
      <w:hyperlink r:id="rId10" w:history="1">
        <w:r w:rsidR="0006772C" w:rsidRPr="00006B9E">
          <w:rPr>
            <w:rStyle w:val="Hyperlink"/>
            <w:rFonts w:ascii="Calibri" w:hAnsi="Calibri"/>
            <w:b/>
            <w:sz w:val="28"/>
            <w:szCs w:val="28"/>
          </w:rPr>
          <w:t>www.knowb4.com</w:t>
        </w:r>
      </w:hyperlink>
      <w:r w:rsidR="0006772C">
        <w:rPr>
          <w:rFonts w:ascii="Calibri" w:hAnsi="Calibri"/>
          <w:b/>
          <w:sz w:val="28"/>
          <w:szCs w:val="28"/>
        </w:rPr>
        <w:t xml:space="preserve"> – Phishing Training</w:t>
      </w:r>
    </w:p>
    <w:p w:rsidR="0006772C" w:rsidRPr="004E5485" w:rsidRDefault="006C28E0" w:rsidP="0006772C">
      <w:pPr>
        <w:rPr>
          <w:rFonts w:ascii="Calibri" w:hAnsi="Calibri"/>
          <w:sz w:val="24"/>
          <w:szCs w:val="24"/>
        </w:rPr>
      </w:pPr>
      <w:hyperlink r:id="rId11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http://security.stackexchange.com/questions/3374/phishing-red-flags-and-countermeasures</w:t>
        </w:r>
      </w:hyperlink>
    </w:p>
    <w:p w:rsid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</w:p>
    <w:p w:rsidR="0006772C" w:rsidRP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  <w:r w:rsidRPr="0006772C">
        <w:rPr>
          <w:rFonts w:ascii="Calibri" w:hAnsi="Calibri"/>
          <w:b/>
          <w:sz w:val="28"/>
          <w:szCs w:val="28"/>
          <w:u w:val="single"/>
        </w:rPr>
        <w:t>2 Factor authentication information:</w:t>
      </w:r>
    </w:p>
    <w:p w:rsidR="0006772C" w:rsidRPr="004E5485" w:rsidRDefault="006C28E0" w:rsidP="0006772C">
      <w:pPr>
        <w:ind w:firstLine="720"/>
        <w:rPr>
          <w:rFonts w:ascii="Calibri" w:hAnsi="Calibri" w:cs="Tahoma"/>
          <w:color w:val="000000"/>
          <w:sz w:val="24"/>
          <w:szCs w:val="24"/>
        </w:rPr>
      </w:pPr>
      <w:hyperlink r:id="rId12" w:history="1">
        <w:r w:rsidR="0006772C" w:rsidRPr="004E5485">
          <w:rPr>
            <w:rStyle w:val="Hyperlink"/>
            <w:rFonts w:ascii="Calibri" w:hAnsi="Calibri" w:cs="Tahoma"/>
            <w:sz w:val="24"/>
            <w:szCs w:val="24"/>
          </w:rPr>
          <w:t>https://twofactorauth.org/</w:t>
        </w:r>
      </w:hyperlink>
    </w:p>
    <w:p w:rsidR="0006772C" w:rsidRPr="004E5485" w:rsidRDefault="0006772C" w:rsidP="0006772C">
      <w:pPr>
        <w:ind w:firstLine="720"/>
        <w:rPr>
          <w:rFonts w:ascii="Calibri" w:hAnsi="Calibri" w:cs="Tahoma"/>
          <w:color w:val="000000"/>
          <w:sz w:val="24"/>
          <w:szCs w:val="24"/>
        </w:rPr>
      </w:pPr>
      <w:r w:rsidRPr="004E5485">
        <w:rPr>
          <w:rFonts w:ascii="Calibri" w:hAnsi="Calibri" w:cs="Tahoma"/>
          <w:color w:val="000000"/>
          <w:sz w:val="24"/>
          <w:szCs w:val="24"/>
        </w:rPr>
        <w:t>Click on email to see email services that offer 2-fa</w:t>
      </w:r>
      <w:r>
        <w:rPr>
          <w:rFonts w:ascii="Calibri" w:hAnsi="Calibri" w:cs="Tahoma"/>
          <w:color w:val="000000"/>
          <w:sz w:val="24"/>
          <w:szCs w:val="24"/>
        </w:rPr>
        <w:t>ctor and what types are offered</w:t>
      </w:r>
    </w:p>
    <w:p w:rsidR="0006772C" w:rsidRPr="004E5485" w:rsidRDefault="006C28E0" w:rsidP="0006772C">
      <w:pPr>
        <w:ind w:firstLine="720"/>
        <w:rPr>
          <w:rStyle w:val="Hyperlink"/>
          <w:rFonts w:ascii="Calibri" w:hAnsi="Calibri"/>
          <w:sz w:val="24"/>
          <w:szCs w:val="24"/>
        </w:rPr>
      </w:pPr>
      <w:hyperlink r:id="rId13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https://www.turnon2fa.com/tutorials/</w:t>
        </w:r>
      </w:hyperlink>
    </w:p>
    <w:p w:rsidR="0006772C" w:rsidRPr="0006772C" w:rsidRDefault="0006772C" w:rsidP="0006772C">
      <w:pPr>
        <w:ind w:firstLine="720"/>
        <w:rPr>
          <w:rFonts w:ascii="Calibri" w:hAnsi="Calibri" w:cs="Tahoma"/>
          <w:sz w:val="24"/>
          <w:szCs w:val="24"/>
        </w:rPr>
      </w:pPr>
      <w:r w:rsidRPr="004E5485">
        <w:rPr>
          <w:rStyle w:val="Hyperlink"/>
          <w:rFonts w:ascii="Calibri" w:hAnsi="Calibri" w:cs="Tahoma"/>
          <w:color w:val="auto"/>
          <w:sz w:val="24"/>
          <w:szCs w:val="24"/>
          <w:u w:val="none"/>
        </w:rPr>
        <w:t xml:space="preserve">(How to set up various types of email on </w:t>
      </w:r>
      <w:r>
        <w:rPr>
          <w:rStyle w:val="Hyperlink"/>
          <w:rFonts w:ascii="Calibri" w:hAnsi="Calibri" w:cs="Tahoma"/>
          <w:color w:val="auto"/>
          <w:sz w:val="24"/>
          <w:szCs w:val="24"/>
          <w:u w:val="none"/>
        </w:rPr>
        <w:t xml:space="preserve">“2 </w:t>
      </w:r>
      <w:r w:rsidRPr="004E5485">
        <w:rPr>
          <w:rStyle w:val="Hyperlink"/>
          <w:rFonts w:ascii="Calibri" w:hAnsi="Calibri" w:cs="Tahoma"/>
          <w:color w:val="auto"/>
          <w:sz w:val="24"/>
          <w:szCs w:val="24"/>
          <w:u w:val="none"/>
        </w:rPr>
        <w:t>factor</w:t>
      </w:r>
      <w:r>
        <w:rPr>
          <w:rStyle w:val="Hyperlink"/>
          <w:rFonts w:ascii="Calibri" w:hAnsi="Calibri" w:cs="Tahoma"/>
          <w:color w:val="auto"/>
          <w:sz w:val="24"/>
          <w:szCs w:val="24"/>
          <w:u w:val="none"/>
        </w:rPr>
        <w:t>”</w:t>
      </w:r>
      <w:r w:rsidRPr="004E5485">
        <w:rPr>
          <w:rStyle w:val="Hyperlink"/>
          <w:rFonts w:ascii="Calibri" w:hAnsi="Calibri" w:cs="Tahoma"/>
          <w:color w:val="auto"/>
          <w:sz w:val="24"/>
          <w:szCs w:val="24"/>
          <w:u w:val="none"/>
        </w:rPr>
        <w:t>)</w:t>
      </w:r>
    </w:p>
    <w:p w:rsidR="0006772C" w:rsidRPr="004E5485" w:rsidRDefault="006C28E0" w:rsidP="0006772C">
      <w:pPr>
        <w:rPr>
          <w:rFonts w:ascii="Calibri" w:hAnsi="Calibri"/>
          <w:sz w:val="24"/>
          <w:szCs w:val="24"/>
        </w:rPr>
      </w:pPr>
      <w:hyperlink r:id="rId14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https://www.stopthinkconnect.org/campaigns/two-steps-ahead-campaign</w:t>
        </w:r>
      </w:hyperlink>
    </w:p>
    <w:p w:rsidR="0006772C" w:rsidRPr="0006772C" w:rsidRDefault="006C28E0" w:rsidP="0006772C">
      <w:pPr>
        <w:rPr>
          <w:rFonts w:ascii="Calibri" w:hAnsi="Calibri"/>
          <w:sz w:val="24"/>
          <w:szCs w:val="24"/>
        </w:rPr>
      </w:pPr>
      <w:hyperlink r:id="rId15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https://nakedsecurity.sophos.com/2014/01/31/the-power-of-two-all-you-need-to-know-about-2fa/</w:t>
        </w:r>
      </w:hyperlink>
    </w:p>
    <w:p w:rsidR="0006772C" w:rsidRP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  <w:r w:rsidRPr="0006772C">
        <w:rPr>
          <w:rFonts w:ascii="Calibri" w:hAnsi="Calibri"/>
          <w:b/>
          <w:sz w:val="28"/>
          <w:szCs w:val="28"/>
          <w:u w:val="single"/>
        </w:rPr>
        <w:t>General Cyber-Safety</w:t>
      </w:r>
    </w:p>
    <w:p w:rsidR="0006772C" w:rsidRPr="004E5485" w:rsidRDefault="006C28E0" w:rsidP="0006772C">
      <w:pPr>
        <w:rPr>
          <w:rFonts w:ascii="Calibri" w:eastAsia="Times New Roman" w:hAnsi="Calibri" w:cs="Helvetica"/>
          <w:b/>
          <w:bCs/>
          <w:color w:val="4F91CD"/>
          <w:sz w:val="24"/>
          <w:szCs w:val="24"/>
        </w:rPr>
      </w:pPr>
      <w:hyperlink r:id="rId16" w:tgtFrame="_blank" w:history="1">
        <w:r w:rsidR="0006772C" w:rsidRPr="004E5485">
          <w:rPr>
            <w:rFonts w:ascii="Calibri" w:eastAsia="Times New Roman" w:hAnsi="Calibri" w:cs="Helvetica"/>
            <w:b/>
            <w:bCs/>
            <w:color w:val="4F91CD"/>
            <w:sz w:val="24"/>
            <w:szCs w:val="24"/>
          </w:rPr>
          <w:t>http://stopthinkconnect.org</w:t>
        </w:r>
      </w:hyperlink>
    </w:p>
    <w:p w:rsidR="0006772C" w:rsidRPr="0006772C" w:rsidRDefault="006C28E0" w:rsidP="0006772C">
      <w:pPr>
        <w:rPr>
          <w:rFonts w:ascii="Calibri" w:eastAsia="Times New Roman" w:hAnsi="Calibri" w:cs="Helvetica"/>
          <w:b/>
          <w:bCs/>
          <w:color w:val="4F91CD"/>
          <w:sz w:val="24"/>
          <w:szCs w:val="24"/>
        </w:rPr>
      </w:pPr>
      <w:hyperlink r:id="rId17" w:history="1">
        <w:r w:rsidR="0006772C" w:rsidRPr="004E5485">
          <w:rPr>
            <w:rStyle w:val="Hyperlink"/>
            <w:rFonts w:ascii="Calibri" w:eastAsia="Times New Roman" w:hAnsi="Calibri" w:cs="Helvetica"/>
            <w:b/>
            <w:bCs/>
            <w:sz w:val="24"/>
            <w:szCs w:val="24"/>
          </w:rPr>
          <w:t>https://stopthinkconnect.org/tips-advice/general-tips-and-advice</w:t>
        </w:r>
      </w:hyperlink>
      <w:r w:rsidR="0006772C" w:rsidRPr="004E5485">
        <w:rPr>
          <w:rFonts w:ascii="Calibri" w:eastAsia="Times New Roman" w:hAnsi="Calibri" w:cs="Helvetica"/>
          <w:b/>
          <w:bCs/>
          <w:color w:val="4F91CD"/>
          <w:sz w:val="24"/>
          <w:szCs w:val="24"/>
        </w:rPr>
        <w:tab/>
      </w:r>
    </w:p>
    <w:p w:rsidR="0006772C" w:rsidRPr="0006772C" w:rsidRDefault="0006772C" w:rsidP="0006772C">
      <w:pPr>
        <w:rPr>
          <w:rFonts w:ascii="Calibri" w:eastAsia="Times New Roman" w:hAnsi="Calibri" w:cs="Helvetica"/>
          <w:b/>
          <w:bCs/>
          <w:sz w:val="28"/>
          <w:szCs w:val="28"/>
          <w:u w:val="single"/>
        </w:rPr>
      </w:pPr>
      <w:r w:rsidRPr="0006772C">
        <w:rPr>
          <w:rFonts w:ascii="Calibri" w:eastAsia="Times New Roman" w:hAnsi="Calibri" w:cs="Helvetica"/>
          <w:b/>
          <w:bCs/>
          <w:sz w:val="28"/>
          <w:szCs w:val="28"/>
          <w:u w:val="single"/>
        </w:rPr>
        <w:t>Cybersecurity Breach Plans:</w:t>
      </w:r>
    </w:p>
    <w:p w:rsidR="0006772C" w:rsidRPr="004E5485" w:rsidRDefault="006C28E0" w:rsidP="0006772C">
      <w:pPr>
        <w:rPr>
          <w:rFonts w:ascii="Calibri" w:eastAsia="Times New Roman" w:hAnsi="Calibri" w:cs="Helvetica"/>
          <w:b/>
          <w:bCs/>
          <w:color w:val="4F91CD"/>
          <w:sz w:val="24"/>
          <w:szCs w:val="24"/>
        </w:rPr>
      </w:pPr>
      <w:hyperlink r:id="rId18" w:history="1">
        <w:r w:rsidR="0006772C" w:rsidRPr="004E5485">
          <w:rPr>
            <w:rStyle w:val="Hyperlink"/>
            <w:rFonts w:ascii="Calibri" w:eastAsia="Times New Roman" w:hAnsi="Calibri" w:cs="Helvetica"/>
            <w:b/>
            <w:bCs/>
            <w:sz w:val="24"/>
            <w:szCs w:val="24"/>
          </w:rPr>
          <w:t>https://www.justice.gov/sites/default/files/criminal-ccips/legacy/2015/04/30/04272015reporting-cyber-incidents-final.pdf</w:t>
        </w:r>
      </w:hyperlink>
      <w:r w:rsidR="0006772C" w:rsidRPr="004E5485">
        <w:rPr>
          <w:rFonts w:ascii="Calibri" w:eastAsia="Times New Roman" w:hAnsi="Calibri" w:cs="Helvetica"/>
          <w:b/>
          <w:bCs/>
          <w:color w:val="4F91CD"/>
          <w:sz w:val="24"/>
          <w:szCs w:val="24"/>
        </w:rPr>
        <w:tab/>
      </w:r>
    </w:p>
    <w:p w:rsidR="0006772C" w:rsidRPr="004E5485" w:rsidRDefault="006C28E0" w:rsidP="0006772C">
      <w:pPr>
        <w:rPr>
          <w:rFonts w:ascii="Calibri" w:hAnsi="Calibri"/>
          <w:sz w:val="24"/>
          <w:szCs w:val="24"/>
        </w:rPr>
      </w:pPr>
      <w:hyperlink r:id="rId19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https://www.experian.com/assets/data-breach/brochures/response-guide.pdf</w:t>
        </w:r>
      </w:hyperlink>
    </w:p>
    <w:p w:rsidR="0006772C" w:rsidRPr="0006772C" w:rsidRDefault="0006772C" w:rsidP="0006772C">
      <w:pPr>
        <w:rPr>
          <w:rFonts w:ascii="Calibri" w:hAnsi="Calibri"/>
          <w:b/>
          <w:sz w:val="28"/>
          <w:szCs w:val="28"/>
          <w:u w:val="single"/>
        </w:rPr>
      </w:pPr>
      <w:r w:rsidRPr="0006772C">
        <w:rPr>
          <w:rFonts w:ascii="Calibri" w:hAnsi="Calibri"/>
          <w:b/>
          <w:sz w:val="28"/>
          <w:szCs w:val="28"/>
          <w:u w:val="single"/>
        </w:rPr>
        <w:t>Law enforcement source on BEC/EAC crime:</w:t>
      </w:r>
    </w:p>
    <w:p w:rsidR="0006772C" w:rsidRPr="004E5485" w:rsidRDefault="006C28E0" w:rsidP="0006772C">
      <w:pPr>
        <w:rPr>
          <w:rFonts w:ascii="Calibri" w:hAnsi="Calibri"/>
          <w:sz w:val="24"/>
          <w:szCs w:val="24"/>
        </w:rPr>
      </w:pPr>
      <w:hyperlink r:id="rId20" w:history="1">
        <w:r w:rsidR="0006772C" w:rsidRPr="004E5485">
          <w:rPr>
            <w:rStyle w:val="Hyperlink"/>
            <w:rFonts w:ascii="Calibri" w:hAnsi="Calibri"/>
            <w:sz w:val="24"/>
            <w:szCs w:val="24"/>
          </w:rPr>
          <w:t>www.ic3.gov</w:t>
        </w:r>
      </w:hyperlink>
      <w:r w:rsidR="0006772C" w:rsidRPr="004E5485">
        <w:rPr>
          <w:rFonts w:ascii="Calibri" w:hAnsi="Calibri"/>
          <w:sz w:val="24"/>
          <w:szCs w:val="24"/>
        </w:rPr>
        <w:tab/>
      </w:r>
    </w:p>
    <w:sectPr w:rsidR="0006772C" w:rsidRPr="004E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2C"/>
    <w:rsid w:val="0006772C"/>
    <w:rsid w:val="006C28E0"/>
    <w:rsid w:val="007759E2"/>
    <w:rsid w:val="007806C7"/>
    <w:rsid w:val="00D75497"/>
    <w:rsid w:val="00F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024E3-E3C6-44AA-A193-1CD1E46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7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metz.com/" TargetMode="External"/><Relationship Id="rId13" Type="http://schemas.openxmlformats.org/officeDocument/2006/relationships/hyperlink" Target="https://www.turnon2fa.com/tutorials/" TargetMode="External"/><Relationship Id="rId18" Type="http://schemas.openxmlformats.org/officeDocument/2006/relationships/hyperlink" Target="https://www.justice.gov/sites/default/files/criminal-ccips/legacy/2015/04/30/04272015reporting-cyber-incidents-final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loye@falkmetz.com" TargetMode="External"/><Relationship Id="rId12" Type="http://schemas.openxmlformats.org/officeDocument/2006/relationships/hyperlink" Target="https://twofactorauth.org/" TargetMode="External"/><Relationship Id="rId17" Type="http://schemas.openxmlformats.org/officeDocument/2006/relationships/hyperlink" Target="https://stopthinkconnect.org/tips-advice/general-tips-and-adv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pthinkconnect.org/" TargetMode="External"/><Relationship Id="rId20" Type="http://schemas.openxmlformats.org/officeDocument/2006/relationships/hyperlink" Target="http://www.ic3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Driebling@riallc.net" TargetMode="External"/><Relationship Id="rId11" Type="http://schemas.openxmlformats.org/officeDocument/2006/relationships/hyperlink" Target="http://security.stackexchange.com/questions/3374/phishing-red-flags-and-countermeasures" TargetMode="External"/><Relationship Id="rId5" Type="http://schemas.openxmlformats.org/officeDocument/2006/relationships/hyperlink" Target="mailto:DaneF@KnowBe4.com" TargetMode="External"/><Relationship Id="rId15" Type="http://schemas.openxmlformats.org/officeDocument/2006/relationships/hyperlink" Target="https://nakedsecurity.sophos.com/2014/01/31/the-power-of-two-all-you-need-to-know-about-2fa/" TargetMode="External"/><Relationship Id="rId10" Type="http://schemas.openxmlformats.org/officeDocument/2006/relationships/hyperlink" Target="http://www.knowb4.com" TargetMode="External"/><Relationship Id="rId19" Type="http://schemas.openxmlformats.org/officeDocument/2006/relationships/hyperlink" Target="https://www.experian.com/assets/data-breach/brochures/response-guide.pdf" TargetMode="External"/><Relationship Id="rId4" Type="http://schemas.openxmlformats.org/officeDocument/2006/relationships/hyperlink" Target="http://www.knowbe4.com/" TargetMode="External"/><Relationship Id="rId9" Type="http://schemas.openxmlformats.org/officeDocument/2006/relationships/hyperlink" Target="http://lifehacker.com/5529133/five-best-password-managers" TargetMode="External"/><Relationship Id="rId14" Type="http://schemas.openxmlformats.org/officeDocument/2006/relationships/hyperlink" Target="https://www.stopthinkconnect.org/campaigns/two-steps-ahead-campaig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Weinstein, Michael</dc:creator>
  <cp:keywords/>
  <dc:description/>
  <cp:lastModifiedBy>Weinstein, Michael</cp:lastModifiedBy>
  <cp:revision>2</cp:revision>
  <cp:lastPrinted>2016-04-13T15:45:00Z</cp:lastPrinted>
  <dcterms:created xsi:type="dcterms:W3CDTF">2016-04-19T01:04:00Z</dcterms:created>
  <dcterms:modified xsi:type="dcterms:W3CDTF">2016-04-19T01:04:00Z</dcterms:modified>
</cp:coreProperties>
</file>